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770C" w14:textId="77777777" w:rsidR="00ED0900" w:rsidRPr="00ED0900" w:rsidRDefault="00ED0900" w:rsidP="00ED0900">
      <w:pPr>
        <w:spacing w:after="60"/>
        <w:jc w:val="center"/>
        <w:rPr>
          <w:rFonts w:ascii="Arial" w:hAnsi="Arial" w:cs="Arial"/>
          <w:bCs/>
          <w:i/>
          <w:iCs/>
          <w:spacing w:val="4"/>
        </w:rPr>
      </w:pPr>
      <w:r w:rsidRPr="00ED0900">
        <w:rPr>
          <w:rFonts w:ascii="Arial" w:hAnsi="Arial" w:cs="Arial"/>
          <w:bCs/>
          <w:i/>
          <w:iCs/>
          <w:spacing w:val="4"/>
        </w:rPr>
        <w:t xml:space="preserve">(Da compilare e inoltrare a mezzo posta elettronica certificata (PEC), in formato PDF/A sottoscritto digitalmente, come allegato alla Domanda di iscrizione nell’Elenco degli esperti di cui all’art. 3, comma 5, del D.L. 24 agosto 2021 n. 118, </w:t>
      </w:r>
      <w:proofErr w:type="spellStart"/>
      <w:r w:rsidRPr="00ED0900">
        <w:rPr>
          <w:rFonts w:ascii="Arial" w:hAnsi="Arial" w:cs="Arial"/>
          <w:bCs/>
          <w:i/>
          <w:iCs/>
          <w:spacing w:val="4"/>
        </w:rPr>
        <w:t>conv</w:t>
      </w:r>
      <w:proofErr w:type="spellEnd"/>
      <w:r w:rsidRPr="00ED0900">
        <w:rPr>
          <w:rFonts w:ascii="Arial" w:hAnsi="Arial" w:cs="Arial"/>
          <w:bCs/>
          <w:i/>
          <w:iCs/>
          <w:spacing w:val="4"/>
        </w:rPr>
        <w:t xml:space="preserve">. con </w:t>
      </w:r>
      <w:proofErr w:type="spellStart"/>
      <w:r w:rsidRPr="00ED0900">
        <w:rPr>
          <w:rFonts w:ascii="Arial" w:hAnsi="Arial" w:cs="Arial"/>
          <w:bCs/>
          <w:i/>
          <w:iCs/>
          <w:spacing w:val="4"/>
        </w:rPr>
        <w:t>mod</w:t>
      </w:r>
      <w:proofErr w:type="spellEnd"/>
      <w:r w:rsidRPr="00ED0900">
        <w:rPr>
          <w:rFonts w:ascii="Arial" w:hAnsi="Arial" w:cs="Arial"/>
          <w:bCs/>
          <w:i/>
          <w:iCs/>
          <w:spacing w:val="4"/>
        </w:rPr>
        <w:t>. dalla L. 21 ottobre 2021, n. 147)</w:t>
      </w:r>
    </w:p>
    <w:p w14:paraId="0DAEE40D" w14:textId="77777777" w:rsidR="00ED0900" w:rsidRPr="00ED0900" w:rsidRDefault="00ED0900" w:rsidP="00ED0900">
      <w:pPr>
        <w:spacing w:after="60"/>
        <w:jc w:val="center"/>
        <w:rPr>
          <w:rFonts w:ascii="Arial" w:hAnsi="Arial" w:cs="Arial"/>
          <w:b/>
          <w:i/>
          <w:iCs/>
          <w:color w:val="FF0000"/>
        </w:rPr>
      </w:pPr>
      <w:r w:rsidRPr="00ED0900">
        <w:rPr>
          <w:rFonts w:ascii="Arial" w:hAnsi="Arial" w:cs="Arial"/>
          <w:b/>
          <w:i/>
          <w:iCs/>
          <w:color w:val="FF0000"/>
        </w:rPr>
        <w:t>Il Curriculum Vitae dovrà essere fornito in formato PDF avente come nome il Codice Fiscale.</w:t>
      </w:r>
    </w:p>
    <w:p w14:paraId="096F6E4A" w14:textId="77777777" w:rsidR="00ED0900" w:rsidRPr="00ED0900" w:rsidRDefault="00ED0900" w:rsidP="00ED0900">
      <w:pPr>
        <w:pStyle w:val="Titolo1"/>
        <w:rPr>
          <w:rFonts w:eastAsia="Calibri"/>
          <w:sz w:val="22"/>
          <w:szCs w:val="22"/>
        </w:rPr>
      </w:pPr>
      <w:r w:rsidRPr="00ED0900">
        <w:rPr>
          <w:rFonts w:eastAsia="Calibri"/>
          <w:sz w:val="22"/>
          <w:szCs w:val="22"/>
        </w:rPr>
        <w:t xml:space="preserve">CURRICULUM VITAE </w:t>
      </w:r>
      <w:r w:rsidRPr="00ED0900">
        <w:rPr>
          <w:rFonts w:eastAsia="Calibri"/>
          <w:sz w:val="22"/>
          <w:szCs w:val="22"/>
        </w:rPr>
        <w:br/>
        <w:t xml:space="preserve">AUTOCERTIFICAZIONE AI SENSI DEGLI ARTT. 46 E 47 </w:t>
      </w:r>
      <w:r w:rsidRPr="00ED0900">
        <w:rPr>
          <w:rFonts w:eastAsia="Calibri"/>
          <w:sz w:val="22"/>
          <w:szCs w:val="22"/>
        </w:rPr>
        <w:br/>
        <w:t>DEL D.P.R. 28 DICEMBRE 2000, N. 445</w:t>
      </w:r>
    </w:p>
    <w:p w14:paraId="12E6BCC4" w14:textId="77777777" w:rsidR="00ED0900" w:rsidRPr="00ED0900" w:rsidRDefault="00ED0900" w:rsidP="00ED0900">
      <w:pPr>
        <w:spacing w:after="240"/>
        <w:jc w:val="both"/>
        <w:rPr>
          <w:rFonts w:ascii="Arial" w:hAnsi="Arial" w:cs="Arial"/>
          <w:bCs/>
          <w:sz w:val="18"/>
          <w:szCs w:val="18"/>
        </w:rPr>
      </w:pPr>
      <w:r w:rsidRPr="00ED0900">
        <w:rPr>
          <w:rFonts w:ascii="Arial" w:hAnsi="Arial" w:cs="Arial"/>
          <w:bCs/>
          <w:sz w:val="18"/>
          <w:szCs w:val="18"/>
        </w:rPr>
        <w:t>Il/La sottoscritto/a, ai sensi degli artt. 46 e 47 del D.P.R. 28 dicembre 2000 n. 445, consapevole delle sanzioni penali previste dall’art. 76 del medesimo D.P.R. n. 445/2000, nel caso di rilascio di dichiarazioni mendaci, falsità negli atti o di uso di atti falsi, e consapevole della decadenza dai benefici eventualmente conseguenti al provvedimento emanato sulla base di dichiarazioni non veritiere, prevista dall’art. 75 del richiamato D.P.R. n. 445/2000, dichiara i seguenti stati, qualità personali e fatti:</w:t>
      </w:r>
    </w:p>
    <w:p w14:paraId="38E4614D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>DATI ANAGRAFICI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584"/>
        <w:gridCol w:w="6044"/>
      </w:tblGrid>
      <w:tr w:rsidR="00ED0900" w:rsidRPr="00ED0900" w14:paraId="0173FC19" w14:textId="77777777" w:rsidTr="00ED0900">
        <w:trPr>
          <w:trHeight w:val="5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A65C" w14:textId="77777777" w:rsidR="00ED0900" w:rsidRPr="00ED0900" w:rsidRDefault="00ED090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D0900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D3AA" w14:textId="77777777" w:rsidR="00ED0900" w:rsidRPr="00ED0900" w:rsidRDefault="00ED090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900" w:rsidRPr="00ED0900" w14:paraId="7349F81B" w14:textId="77777777" w:rsidTr="00ED0900">
        <w:trPr>
          <w:trHeight w:val="5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0EAB" w14:textId="77777777" w:rsidR="00ED0900" w:rsidRPr="00ED0900" w:rsidRDefault="00ED090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D0900">
              <w:rPr>
                <w:rFonts w:ascii="Arial" w:hAnsi="Arial" w:cs="Arial"/>
                <w:sz w:val="18"/>
                <w:szCs w:val="18"/>
              </w:rPr>
              <w:t xml:space="preserve">Cognome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89D2" w14:textId="77777777" w:rsidR="00ED0900" w:rsidRPr="00ED0900" w:rsidRDefault="00ED090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900" w:rsidRPr="00ED0900" w14:paraId="3F7AC360" w14:textId="77777777" w:rsidTr="00ED0900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1433" w14:textId="77777777" w:rsidR="00ED0900" w:rsidRPr="00ED0900" w:rsidRDefault="00ED090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D0900">
              <w:rPr>
                <w:rFonts w:ascii="Arial" w:hAnsi="Arial" w:cs="Arial"/>
                <w:sz w:val="18"/>
                <w:szCs w:val="18"/>
              </w:rPr>
              <w:t>Professione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D40D" w14:textId="77777777" w:rsidR="00ED0900" w:rsidRPr="00ED0900" w:rsidRDefault="00ED0900">
            <w:pPr>
              <w:tabs>
                <w:tab w:val="left" w:pos="1843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A60CBE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>SETTORE DI ESPERIENZA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590"/>
        <w:gridCol w:w="6038"/>
      </w:tblGrid>
      <w:tr w:rsidR="00ED0900" w:rsidRPr="00ED0900" w14:paraId="28EE7352" w14:textId="77777777" w:rsidTr="00ED0900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D12D" w14:textId="77777777" w:rsidR="00ED0900" w:rsidRPr="00ED0900" w:rsidRDefault="00ED0900">
            <w:pPr>
              <w:tabs>
                <w:tab w:val="left" w:pos="184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Indicare uno o più settori economici in cui sono state maturate le principali competenze professionali, nonché ogni altra informazione utile per individuare il proprio campo di attività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AB9" w14:textId="77777777" w:rsidR="00ED0900" w:rsidRPr="00ED0900" w:rsidRDefault="00ED0900">
            <w:pPr>
              <w:tabs>
                <w:tab w:val="left" w:pos="184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CACAC8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>APPARTENENZA A ORDINI PROFESSIONALI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597"/>
        <w:gridCol w:w="6031"/>
      </w:tblGrid>
      <w:tr w:rsidR="00ED0900" w:rsidRPr="00ED0900" w14:paraId="2C737292" w14:textId="77777777" w:rsidTr="00ED0900">
        <w:trPr>
          <w:cantSplit/>
          <w:trHeight w:val="10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4B20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Iscritto nell’albo tenuto dall’</w:t>
            </w:r>
            <w:r w:rsidRPr="00ED090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Ordine dei Dottori Commercialisti e degli Esperti Contabili di Padova con il numero: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D6C1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FF1750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>ISCRIZIONE IN ALBI, ELENCHI E RUOLI TENUTI DA PUBBLICHE AMMINISTRAZIONI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606"/>
        <w:gridCol w:w="6022"/>
      </w:tblGrid>
      <w:tr w:rsidR="00ED0900" w:rsidRPr="00ED0900" w14:paraId="3B77074B" w14:textId="77777777" w:rsidTr="00ED0900">
        <w:trPr>
          <w:cantSplit/>
          <w:trHeight w:val="12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54D1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Indicare l’eventuale iscrizione in Albi, elenchi e/o ruoli tenuti da Pubbliche Amministrazioni, con i relativi estremi di iscrizione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053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FAB99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lastRenderedPageBreak/>
        <w:t>ESPERIENZE PROFESSIONALI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589"/>
        <w:gridCol w:w="6039"/>
      </w:tblGrid>
      <w:tr w:rsidR="00ED0900" w:rsidRPr="00ED0900" w14:paraId="31AA5FC8" w14:textId="77777777" w:rsidTr="00ED0900">
        <w:trPr>
          <w:cantSplit/>
          <w:trHeight w:val="22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073D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Indicare le esperienze lavorative e professionali maturate, con i relativi estremi, specificando le mansioni e i profili ricoperti, gli ambiti d’intervento, nonché ogni ulteriore informazione utile per la valutazione delle competenze possedute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9643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70295485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>ISTRUZIONE E FORMAZIONE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579"/>
        <w:gridCol w:w="6049"/>
      </w:tblGrid>
      <w:tr w:rsidR="00ED0900" w:rsidRPr="00ED0900" w14:paraId="1296EC65" w14:textId="77777777" w:rsidTr="00ED0900">
        <w:trPr>
          <w:cantSplit/>
          <w:trHeight w:val="7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5C7D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Indicare i titoli di studio conseguiti, con i relativi estremi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1017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42F78E59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>FORMAZIONE SPECIFICA DI CUI ALL’ART. 3, COMMA 4, DEL D.L. N. 118/2021, DECLINATA DAL DECRETO DIRIGENZIALE DEL MINISTERO DELLA GIUSTIZIA DEL 28 SETTEMBRE 2021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583"/>
        <w:gridCol w:w="6045"/>
      </w:tblGrid>
      <w:tr w:rsidR="00ED0900" w:rsidRPr="00ED0900" w14:paraId="6471B419" w14:textId="77777777" w:rsidTr="00ED0900">
        <w:trPr>
          <w:cantSplit/>
          <w:trHeight w:val="17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B3E4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Indicare la specifica formazione sostenuta, secondo le previsioni del Decreto Dirigenziale 28 settembre 2021 del Ministero della Giustizia, con i relativi estremi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F737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791708FB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>ULTERIORE ESPERIENZA FORMATIVA IN MATERIA DI CRISI D’IMPRESA E NELLE TECNICHE DI FACILITAZIONE E MEDIAZIONE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585"/>
        <w:gridCol w:w="6043"/>
      </w:tblGrid>
      <w:tr w:rsidR="00ED0900" w:rsidRPr="00ED0900" w14:paraId="42BDDCBA" w14:textId="77777777" w:rsidTr="00ED0900">
        <w:trPr>
          <w:cantSplit/>
          <w:trHeight w:val="22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8697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Indicare eventuali ulteriori esperienze formative nelle specifiche materie della crisi d’impresa, delle tecniche di facilitazione e mediazione, valutabili all’atto della nomina come titolo di preferenza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F6A5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08C99BAC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>PUBBLICAZIONI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576"/>
        <w:gridCol w:w="6052"/>
      </w:tblGrid>
      <w:tr w:rsidR="00ED0900" w:rsidRPr="00ED0900" w14:paraId="2021C44B" w14:textId="77777777" w:rsidTr="00ED0900">
        <w:trPr>
          <w:cantSplit/>
          <w:trHeight w:val="7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CFA1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Indicare eventuali titoli o articoli pubblicati, con i relativi estremi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2B88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4A743A73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>ULTERIORI COMPETENZE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593"/>
        <w:gridCol w:w="6035"/>
      </w:tblGrid>
      <w:tr w:rsidR="00ED0900" w:rsidRPr="00ED0900" w14:paraId="34105604" w14:textId="77777777" w:rsidTr="00ED0900">
        <w:trPr>
          <w:cantSplit/>
          <w:trHeight w:val="1008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395F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Indicare eventuali ulteriori competenze professionali, valutabili all’atto della</w:t>
            </w:r>
            <w:r w:rsidRPr="00ED090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nomina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B6B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71C0B1E4" w14:textId="77777777" w:rsidR="00ED0900" w:rsidRPr="00ED0900" w:rsidRDefault="00ED0900" w:rsidP="00ED0900">
      <w:pPr>
        <w:tabs>
          <w:tab w:val="left" w:pos="1843"/>
        </w:tabs>
        <w:spacing w:before="480"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lastRenderedPageBreak/>
        <w:t>COMPETENZE LINGUISTICHE</w:t>
      </w:r>
    </w:p>
    <w:tbl>
      <w:tblPr>
        <w:tblStyle w:val="Grigliatabella"/>
        <w:tblW w:w="0" w:type="auto"/>
        <w:tblInd w:w="0" w:type="dxa"/>
        <w:tblLook w:val="0480" w:firstRow="0" w:lastRow="0" w:firstColumn="1" w:lastColumn="0" w:noHBand="0" w:noVBand="1"/>
      </w:tblPr>
      <w:tblGrid>
        <w:gridCol w:w="3601"/>
        <w:gridCol w:w="6027"/>
      </w:tblGrid>
      <w:tr w:rsidR="00ED0900" w:rsidRPr="00ED0900" w14:paraId="58AC8B6D" w14:textId="77777777" w:rsidTr="00ED0900">
        <w:trPr>
          <w:cantSplit/>
          <w:trHeight w:val="16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5AE3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0900">
              <w:rPr>
                <w:rFonts w:ascii="Arial" w:hAnsi="Arial" w:cs="Arial"/>
                <w:i/>
                <w:iCs/>
                <w:sz w:val="18"/>
                <w:szCs w:val="18"/>
              </w:rPr>
              <w:t>Indicare le lingue straniere conosciute e il relativo livello di apprendimento, orale e scritto, nonché eventuali certificazioni possedute, con i relativi estremi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6F0A" w14:textId="77777777" w:rsidR="00ED0900" w:rsidRPr="00ED0900" w:rsidRDefault="00ED0900">
            <w:pPr>
              <w:tabs>
                <w:tab w:val="left" w:pos="1843"/>
              </w:tabs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04B7E319" w14:textId="6FDF6340" w:rsidR="00ED0900" w:rsidRDefault="00ED0900" w:rsidP="00ED0900">
      <w:pPr>
        <w:pStyle w:val="Paragrafoelenco"/>
        <w:spacing w:after="180"/>
        <w:ind w:left="360"/>
        <w:rPr>
          <w:rFonts w:ascii="Arial" w:hAnsi="Arial" w:cs="Arial"/>
          <w:sz w:val="18"/>
          <w:szCs w:val="18"/>
        </w:rPr>
      </w:pPr>
      <w:bookmarkStart w:id="0" w:name="_Hlk87373420"/>
    </w:p>
    <w:p w14:paraId="67EF895B" w14:textId="77777777" w:rsidR="00F073FD" w:rsidRPr="00ED0900" w:rsidRDefault="00F073FD" w:rsidP="00ED0900">
      <w:pPr>
        <w:pStyle w:val="Paragrafoelenco"/>
        <w:spacing w:after="180"/>
        <w:ind w:left="360"/>
        <w:rPr>
          <w:rFonts w:ascii="Arial" w:hAnsi="Arial" w:cs="Arial"/>
          <w:sz w:val="18"/>
          <w:szCs w:val="18"/>
        </w:rPr>
      </w:pPr>
    </w:p>
    <w:p w14:paraId="1D8FF88C" w14:textId="77777777" w:rsidR="00ED0900" w:rsidRPr="00ED0900" w:rsidRDefault="00ED0900" w:rsidP="00ED0900">
      <w:pPr>
        <w:spacing w:after="180"/>
        <w:rPr>
          <w:rFonts w:ascii="Arial" w:hAnsi="Arial" w:cs="Arial"/>
          <w:sz w:val="18"/>
          <w:szCs w:val="18"/>
        </w:rPr>
      </w:pPr>
      <w:r w:rsidRPr="00ED0900">
        <w:rPr>
          <w:rFonts w:ascii="Arial" w:hAnsi="Arial" w:cs="Arial"/>
          <w:sz w:val="18"/>
          <w:szCs w:val="18"/>
        </w:rPr>
        <w:t xml:space="preserve">Data, </w:t>
      </w:r>
      <w:r w:rsidRPr="00ED0900">
        <w:rPr>
          <w:rFonts w:ascii="Arial" w:hAnsi="Arial" w:cs="Arial"/>
          <w:sz w:val="18"/>
          <w:szCs w:val="18"/>
          <w:u w:val="single"/>
        </w:rPr>
        <w:tab/>
      </w:r>
      <w:r w:rsidRPr="00ED0900">
        <w:rPr>
          <w:rFonts w:ascii="Arial" w:hAnsi="Arial" w:cs="Arial"/>
          <w:sz w:val="18"/>
          <w:szCs w:val="18"/>
          <w:u w:val="single"/>
        </w:rPr>
        <w:tab/>
      </w:r>
      <w:r w:rsidRPr="00ED0900">
        <w:rPr>
          <w:rFonts w:ascii="Arial" w:hAnsi="Arial" w:cs="Arial"/>
          <w:sz w:val="18"/>
          <w:szCs w:val="18"/>
          <w:u w:val="single"/>
        </w:rPr>
        <w:tab/>
      </w:r>
      <w:r w:rsidRPr="00ED0900">
        <w:rPr>
          <w:rFonts w:ascii="Arial" w:hAnsi="Arial" w:cs="Arial"/>
          <w:sz w:val="18"/>
          <w:szCs w:val="18"/>
          <w:u w:val="single"/>
        </w:rPr>
        <w:tab/>
      </w:r>
      <w:r w:rsidRPr="00ED0900">
        <w:rPr>
          <w:rFonts w:ascii="Arial" w:hAnsi="Arial" w:cs="Arial"/>
          <w:sz w:val="18"/>
          <w:szCs w:val="18"/>
          <w:u w:val="single"/>
        </w:rPr>
        <w:tab/>
      </w:r>
    </w:p>
    <w:p w14:paraId="373ECAC2" w14:textId="77777777" w:rsidR="00ED0900" w:rsidRDefault="00ED0900" w:rsidP="00ED0900">
      <w:pPr>
        <w:spacing w:after="180"/>
        <w:ind w:left="6804"/>
        <w:rPr>
          <w:rFonts w:ascii="Arial" w:hAnsi="Arial" w:cs="Arial"/>
        </w:rPr>
      </w:pPr>
      <w:r>
        <w:rPr>
          <w:rFonts w:ascii="Arial" w:hAnsi="Arial" w:cs="Arial"/>
        </w:rPr>
        <w:t>Il dichiarante</w:t>
      </w:r>
    </w:p>
    <w:p w14:paraId="7EF53B48" w14:textId="77777777" w:rsidR="00ED0900" w:rsidRDefault="00ED0900" w:rsidP="00ED0900">
      <w:pPr>
        <w:spacing w:after="180"/>
        <w:ind w:left="5387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(firmare digitalmente con nome e cognome)</w:t>
      </w:r>
    </w:p>
    <w:bookmarkEnd w:id="0"/>
    <w:p w14:paraId="20F02BF3" w14:textId="77777777" w:rsidR="00ED0900" w:rsidRDefault="00ED0900" w:rsidP="00ED0900">
      <w:pPr>
        <w:spacing w:after="120"/>
        <w:rPr>
          <w:rFonts w:ascii="Arial" w:hAnsi="Arial" w:cs="Arial"/>
          <w:sz w:val="16"/>
          <w:szCs w:val="16"/>
        </w:rPr>
      </w:pPr>
    </w:p>
    <w:p w14:paraId="74ACD026" w14:textId="77777777" w:rsidR="00047010" w:rsidRDefault="00047010"/>
    <w:sectPr w:rsidR="00047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00"/>
    <w:rsid w:val="00047010"/>
    <w:rsid w:val="00ED0900"/>
    <w:rsid w:val="00F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ACA7"/>
  <w15:chartTrackingRefBased/>
  <w15:docId w15:val="{ED474D63-8886-4A3F-84D9-84C1FA5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900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900"/>
    <w:pPr>
      <w:spacing w:before="240" w:after="480" w:line="300" w:lineRule="auto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0900"/>
    <w:rPr>
      <w:rFonts w:ascii="Arial" w:eastAsia="Times New Roman" w:hAnsi="Arial" w:cs="Arial"/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09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D0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Zanazzi</dc:creator>
  <cp:keywords/>
  <dc:description/>
  <cp:lastModifiedBy>Laura Zanazzi</cp:lastModifiedBy>
  <cp:revision>2</cp:revision>
  <dcterms:created xsi:type="dcterms:W3CDTF">2021-12-20T07:31:00Z</dcterms:created>
  <dcterms:modified xsi:type="dcterms:W3CDTF">2021-12-20T09:14:00Z</dcterms:modified>
</cp:coreProperties>
</file>